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F71E" w14:textId="56505283" w:rsidR="001344EE" w:rsidRPr="003C2C20" w:rsidRDefault="001344EE" w:rsidP="003C2C20">
      <w:pPr>
        <w:pStyle w:val="a5"/>
        <w:rPr>
          <w:rFonts w:eastAsia="Times New Roman"/>
          <w:b/>
          <w:bCs/>
          <w:sz w:val="40"/>
          <w:szCs w:val="40"/>
          <w:lang w:eastAsia="uk-UA"/>
        </w:rPr>
      </w:pPr>
      <w:r w:rsidRPr="003C2C20">
        <w:rPr>
          <w:rFonts w:eastAsia="Times New Roman"/>
          <w:b/>
          <w:bCs/>
          <w:sz w:val="40"/>
          <w:szCs w:val="40"/>
          <w:lang w:eastAsia="uk-UA"/>
        </w:rPr>
        <w:t xml:space="preserve">Херсон. Вільна карта. </w:t>
      </w:r>
      <w:r w:rsidR="003C2C20" w:rsidRPr="003C2C20">
        <w:rPr>
          <w:rFonts w:eastAsia="Times New Roman"/>
          <w:b/>
          <w:bCs/>
          <w:sz w:val="40"/>
          <w:szCs w:val="40"/>
          <w:lang w:eastAsia="uk-UA"/>
        </w:rPr>
        <w:t>2023 року</w:t>
      </w:r>
    </w:p>
    <w:p w14:paraId="0C1BC4A1" w14:textId="40EA1E52" w:rsidR="006F2AB6" w:rsidRDefault="006F2AB6" w:rsidP="006F2AB6">
      <w:pPr>
        <w:spacing w:after="0" w:line="240" w:lineRule="auto"/>
        <w:jc w:val="right"/>
        <w:rPr>
          <w:rFonts w:asciiTheme="majorHAnsi" w:eastAsia="Times New Roman" w:hAnsiTheme="majorHAnsi" w:cstheme="majorHAnsi"/>
          <w:bCs/>
          <w:i/>
          <w:color w:val="000000"/>
          <w:lang w:eastAsia="uk-UA"/>
        </w:rPr>
      </w:pPr>
      <w:r>
        <w:rPr>
          <w:rFonts w:asciiTheme="majorHAnsi" w:eastAsia="Times New Roman" w:hAnsiTheme="majorHAnsi" w:cstheme="majorHAnsi"/>
          <w:bCs/>
          <w:i/>
          <w:color w:val="000000"/>
          <w:lang w:eastAsia="uk-UA"/>
        </w:rPr>
        <w:t>Затверджені експертною гр</w:t>
      </w:r>
      <w:r w:rsidR="00112F14">
        <w:rPr>
          <w:rFonts w:asciiTheme="majorHAnsi" w:eastAsia="Times New Roman" w:hAnsiTheme="majorHAnsi" w:cstheme="majorHAnsi"/>
          <w:bCs/>
          <w:i/>
          <w:color w:val="000000"/>
          <w:lang w:eastAsia="uk-UA"/>
        </w:rPr>
        <w:t xml:space="preserve">упою при комісії з перейменувань. </w:t>
      </w:r>
    </w:p>
    <w:p w14:paraId="0C1BC4A2" w14:textId="77777777" w:rsidR="00112F14" w:rsidRDefault="00112F14" w:rsidP="006F2AB6">
      <w:pPr>
        <w:spacing w:after="0" w:line="240" w:lineRule="auto"/>
        <w:jc w:val="right"/>
        <w:rPr>
          <w:rFonts w:asciiTheme="majorHAnsi" w:eastAsia="Times New Roman" w:hAnsiTheme="majorHAnsi" w:cstheme="majorHAnsi"/>
          <w:bCs/>
          <w:i/>
          <w:color w:val="000000"/>
          <w:lang w:eastAsia="uk-UA"/>
        </w:rPr>
      </w:pPr>
      <w:r>
        <w:rPr>
          <w:rFonts w:asciiTheme="majorHAnsi" w:eastAsia="Times New Roman" w:hAnsiTheme="majorHAnsi" w:cstheme="majorHAnsi"/>
          <w:bCs/>
          <w:i/>
          <w:color w:val="000000"/>
          <w:lang w:eastAsia="uk-UA"/>
        </w:rPr>
        <w:t>Березень 2023 року</w:t>
      </w:r>
    </w:p>
    <w:p w14:paraId="0C1BC4A3" w14:textId="77777777" w:rsidR="006F2AB6" w:rsidRPr="006F2AB6" w:rsidRDefault="006F2AB6" w:rsidP="006F2AB6">
      <w:pPr>
        <w:spacing w:after="0" w:line="240" w:lineRule="auto"/>
        <w:jc w:val="right"/>
        <w:rPr>
          <w:rFonts w:asciiTheme="majorHAnsi" w:eastAsia="Times New Roman" w:hAnsiTheme="majorHAnsi" w:cstheme="majorHAnsi"/>
          <w:bCs/>
          <w:i/>
          <w:color w:val="000000"/>
          <w:lang w:eastAsia="uk-UA"/>
        </w:rPr>
      </w:pPr>
    </w:p>
    <w:p w14:paraId="0C1BC4A4" w14:textId="77777777" w:rsidR="00D503D6" w:rsidRPr="00CA2CAF" w:rsidRDefault="00D503D6" w:rsidP="00AB76DE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uk-UA"/>
        </w:rPr>
      </w:pPr>
      <w:r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Принципи перейменування та найменування</w:t>
      </w:r>
      <w:r w:rsidR="00AB76DE"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 xml:space="preserve"> топонімів в Херсонській громаді</w:t>
      </w:r>
      <w:r w:rsidR="006F2AB6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 xml:space="preserve"> в рамках діяльності  по звільненню символічного простору громади від залишків </w:t>
      </w:r>
      <w:r w:rsidR="005D03D9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 xml:space="preserve">системи </w:t>
      </w:r>
      <w:r w:rsidR="00112F14" w:rsidRPr="00112F14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 xml:space="preserve">ідеологічних назв </w:t>
      </w:r>
      <w:r w:rsidR="006F2AB6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тоталітарного минулого</w:t>
      </w:r>
    </w:p>
    <w:p w14:paraId="0C1BC4A5" w14:textId="77777777" w:rsidR="00D503D6" w:rsidRPr="00CA2CAF" w:rsidRDefault="00D503D6" w:rsidP="00D503D6">
      <w:pPr>
        <w:spacing w:after="0" w:line="240" w:lineRule="auto"/>
        <w:rPr>
          <w:rFonts w:eastAsia="Times New Roman" w:cstheme="minorHAnsi"/>
          <w:lang w:eastAsia="uk-UA"/>
        </w:rPr>
      </w:pPr>
    </w:p>
    <w:p w14:paraId="0C1BC4A6" w14:textId="77777777" w:rsidR="00D503D6" w:rsidRPr="00CA2CAF" w:rsidRDefault="00D503D6" w:rsidP="00D503D6">
      <w:pPr>
        <w:spacing w:after="0" w:line="240" w:lineRule="auto"/>
        <w:rPr>
          <w:rFonts w:asciiTheme="majorHAnsi" w:eastAsia="Times New Roman" w:hAnsiTheme="majorHAnsi" w:cstheme="majorHAnsi"/>
          <w:lang w:eastAsia="uk-UA"/>
        </w:rPr>
      </w:pPr>
      <w:r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Мета:</w:t>
      </w:r>
    </w:p>
    <w:p w14:paraId="0C1BC4A7" w14:textId="77777777" w:rsidR="00D503D6" w:rsidRPr="00CA2CAF" w:rsidRDefault="00D503D6" w:rsidP="00D503D6">
      <w:p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Створити сталу систему назв, яка б відображала унікальність,</w:t>
      </w:r>
      <w:r w:rsidR="00AB76DE" w:rsidRPr="00CA2CAF">
        <w:rPr>
          <w:rFonts w:eastAsia="Times New Roman" w:cstheme="minorHAnsi"/>
          <w:color w:val="000000"/>
          <w:lang w:eastAsia="uk-UA"/>
        </w:rPr>
        <w:t xml:space="preserve"> </w:t>
      </w:r>
      <w:r w:rsidRPr="00CA2CAF">
        <w:rPr>
          <w:rFonts w:eastAsia="Times New Roman" w:cstheme="minorHAnsi"/>
          <w:color w:val="000000"/>
          <w:lang w:eastAsia="uk-UA"/>
        </w:rPr>
        <w:t>самобутність та специфічність Херсона, як українського міста, яке зародилось і розвивалось в степах Північного Причорномор'я, на стику багатьох цивілізацій, зусиллями представників багатьох народів, як портове місто, центр самобутньої української південної культури.</w:t>
      </w:r>
    </w:p>
    <w:p w14:paraId="0C1BC4A8" w14:textId="77777777" w:rsidR="00D503D6" w:rsidRPr="00CA2CAF" w:rsidRDefault="00D503D6" w:rsidP="00D503D6">
      <w:pPr>
        <w:spacing w:after="0" w:line="240" w:lineRule="auto"/>
        <w:rPr>
          <w:rFonts w:eastAsia="Times New Roman" w:cstheme="minorHAnsi"/>
          <w:lang w:eastAsia="uk-UA"/>
        </w:rPr>
      </w:pPr>
    </w:p>
    <w:p w14:paraId="0C1BC4A9" w14:textId="77777777" w:rsidR="00D503D6" w:rsidRPr="00CA2CAF" w:rsidRDefault="00D503D6" w:rsidP="00D503D6">
      <w:p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Остаточно позбутись залишків системи ідеологічних назв тоталітарного мин</w:t>
      </w:r>
      <w:r w:rsidR="00AB76DE" w:rsidRPr="00CA2CAF">
        <w:rPr>
          <w:rFonts w:eastAsia="Times New Roman" w:cstheme="minorHAnsi"/>
          <w:color w:val="000000"/>
          <w:lang w:eastAsia="uk-UA"/>
        </w:rPr>
        <w:t>улого сусідньої ворожої країни.</w:t>
      </w:r>
    </w:p>
    <w:p w14:paraId="0C1BC4AA" w14:textId="77777777" w:rsidR="00D503D6" w:rsidRPr="00CA2CAF" w:rsidRDefault="00D503D6" w:rsidP="00D503D6">
      <w:pPr>
        <w:spacing w:after="0" w:line="240" w:lineRule="auto"/>
        <w:rPr>
          <w:rFonts w:eastAsia="Times New Roman" w:cstheme="minorHAnsi"/>
          <w:lang w:eastAsia="uk-UA"/>
        </w:rPr>
      </w:pPr>
    </w:p>
    <w:p w14:paraId="0C1BC4AB" w14:textId="77777777" w:rsidR="00D503D6" w:rsidRPr="00CA2CAF" w:rsidRDefault="00D503D6" w:rsidP="00D503D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uk-UA"/>
        </w:rPr>
      </w:pPr>
      <w:r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Засади:</w:t>
      </w:r>
    </w:p>
    <w:p w14:paraId="0C1BC4AC" w14:textId="77777777" w:rsidR="00D503D6" w:rsidRPr="00CA2CAF" w:rsidRDefault="00D503D6" w:rsidP="00AB76DE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у відповідності до чинного законодавства України;</w:t>
      </w:r>
    </w:p>
    <w:p w14:paraId="0C1BC4AD" w14:textId="77777777" w:rsidR="00D503D6" w:rsidRPr="00CA2CAF" w:rsidRDefault="00D503D6" w:rsidP="00AB76DE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на підставі наукових підходів до формування політики пам’яті;</w:t>
      </w:r>
    </w:p>
    <w:p w14:paraId="0C1BC4AE" w14:textId="77777777" w:rsidR="00D503D6" w:rsidRPr="00CA2CAF" w:rsidRDefault="00D503D6" w:rsidP="00AB76DE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використання демократичних стандартів.</w:t>
      </w:r>
    </w:p>
    <w:p w14:paraId="0C1BC4AF" w14:textId="77777777" w:rsidR="00D503D6" w:rsidRPr="00CA2CAF" w:rsidRDefault="00D503D6" w:rsidP="00AB76DE">
      <w:pPr>
        <w:spacing w:after="0" w:line="240" w:lineRule="auto"/>
        <w:rPr>
          <w:rFonts w:eastAsia="Times New Roman" w:cstheme="minorHAnsi"/>
          <w:lang w:eastAsia="uk-UA"/>
        </w:rPr>
      </w:pPr>
    </w:p>
    <w:p w14:paraId="0C1BC4B0" w14:textId="77777777" w:rsidR="00D503D6" w:rsidRPr="00CA2CAF" w:rsidRDefault="00D503D6" w:rsidP="00D503D6">
      <w:pPr>
        <w:spacing w:after="0" w:line="240" w:lineRule="auto"/>
        <w:rPr>
          <w:rFonts w:asciiTheme="majorHAnsi" w:eastAsia="Times New Roman" w:hAnsiTheme="majorHAnsi" w:cstheme="majorHAnsi"/>
          <w:lang w:eastAsia="uk-UA"/>
        </w:rPr>
      </w:pPr>
      <w:r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1. Принципи перейменування</w:t>
      </w:r>
      <w:r w:rsidR="00521073"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 xml:space="preserve"> (з</w:t>
      </w:r>
      <w:r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амін</w:t>
      </w:r>
      <w:r w:rsidR="00521073"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и</w:t>
      </w:r>
      <w:r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 xml:space="preserve"> назв</w:t>
      </w:r>
      <w:r w:rsidR="00521073"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)</w:t>
      </w:r>
      <w:r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:</w:t>
      </w:r>
    </w:p>
    <w:p w14:paraId="0C1BC4B1" w14:textId="77777777" w:rsidR="00D503D6" w:rsidRPr="00CA2CAF" w:rsidRDefault="00D503D6" w:rsidP="00521073">
      <w:pPr>
        <w:spacing w:after="0" w:line="240" w:lineRule="auto"/>
        <w:jc w:val="both"/>
        <w:rPr>
          <w:rFonts w:eastAsia="Times New Roman" w:cstheme="minorHAnsi"/>
          <w:lang w:eastAsia="uk-UA"/>
        </w:rPr>
      </w:pPr>
    </w:p>
    <w:p w14:paraId="0C1BC4B2" w14:textId="77777777" w:rsidR="00D503D6" w:rsidRPr="00CA2CAF" w:rsidRDefault="00AB76DE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 xml:space="preserve">1.1. </w:t>
      </w:r>
      <w:r w:rsidR="00D503D6" w:rsidRPr="00CA2CAF">
        <w:rPr>
          <w:rFonts w:eastAsia="Times New Roman" w:cstheme="minorHAnsi"/>
          <w:color w:val="000000"/>
          <w:lang w:eastAsia="uk-UA"/>
        </w:rPr>
        <w:t>Назви, що пов'язані із російською та радянською мілітаристською історією розширення імперії, колоніальною політикою, спрямованою на поневолення народів.</w:t>
      </w:r>
    </w:p>
    <w:p w14:paraId="0C1BC4B3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</w:p>
    <w:p w14:paraId="0C1BC4B4" w14:textId="77777777" w:rsidR="00D503D6" w:rsidRPr="00CA2CAF" w:rsidRDefault="00AB76DE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 xml:space="preserve">1.2. </w:t>
      </w:r>
      <w:r w:rsidR="00D503D6" w:rsidRPr="00CA2CAF">
        <w:rPr>
          <w:rFonts w:eastAsia="Times New Roman" w:cstheme="minorHAnsi"/>
          <w:color w:val="000000"/>
          <w:lang w:eastAsia="uk-UA"/>
        </w:rPr>
        <w:t xml:space="preserve">Назви, які закріплюють  ідеологічні маркери </w:t>
      </w:r>
      <w:r w:rsidR="00521073" w:rsidRPr="00CA2CAF">
        <w:rPr>
          <w:rFonts w:eastAsia="Times New Roman" w:cstheme="minorHAnsi"/>
          <w:color w:val="000000"/>
          <w:lang w:eastAsia="uk-UA"/>
        </w:rPr>
        <w:t>зверхності</w:t>
      </w:r>
      <w:r w:rsidR="00D503D6" w:rsidRPr="00CA2CAF">
        <w:rPr>
          <w:rFonts w:eastAsia="Times New Roman" w:cstheme="minorHAnsi"/>
          <w:color w:val="000000"/>
          <w:lang w:eastAsia="uk-UA"/>
        </w:rPr>
        <w:t xml:space="preserve"> російського культури над усіма іншими.</w:t>
      </w:r>
    </w:p>
    <w:p w14:paraId="0C1BC4B5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</w:p>
    <w:p w14:paraId="0C1BC4B6" w14:textId="77777777" w:rsidR="00D503D6" w:rsidRPr="00CA2CAF" w:rsidRDefault="00AB76DE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 xml:space="preserve">1.3. </w:t>
      </w:r>
      <w:r w:rsidR="00D503D6" w:rsidRPr="00CA2CAF">
        <w:rPr>
          <w:rFonts w:eastAsia="Times New Roman" w:cstheme="minorHAnsi"/>
          <w:color w:val="000000"/>
          <w:lang w:eastAsia="uk-UA"/>
        </w:rPr>
        <w:t>Назви подій, явищ, імен імперських та радянських діячів, які не пов'язані з історією, культурою, життям нашого міста, краю та країни. </w:t>
      </w:r>
    </w:p>
    <w:p w14:paraId="0C1BC4B7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</w:p>
    <w:p w14:paraId="0C1BC4B8" w14:textId="77777777" w:rsidR="00D503D6" w:rsidRPr="00CA2CAF" w:rsidRDefault="00AB76DE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 xml:space="preserve">1.4. </w:t>
      </w:r>
      <w:r w:rsidR="00D503D6" w:rsidRPr="00CA2CAF">
        <w:rPr>
          <w:rFonts w:eastAsia="Times New Roman" w:cstheme="minorHAnsi"/>
          <w:color w:val="000000"/>
          <w:lang w:eastAsia="uk-UA"/>
        </w:rPr>
        <w:t>Назви подій, явищ, імен діячів, пов'язаних з негативними явищами впровадження колоніальної, імперської політики поневолення, закріпачення, утисків розвитку українського та інших народів, а також перешкоджання захисту та розвитку прав і свобод людини.</w:t>
      </w:r>
    </w:p>
    <w:p w14:paraId="0C1BC4B9" w14:textId="77777777" w:rsidR="00D503D6" w:rsidRPr="00CA2CAF" w:rsidRDefault="00D503D6" w:rsidP="00521073">
      <w:pPr>
        <w:spacing w:after="0" w:line="240" w:lineRule="auto"/>
        <w:jc w:val="both"/>
        <w:rPr>
          <w:rFonts w:eastAsia="Times New Roman" w:cstheme="minorHAnsi"/>
          <w:lang w:eastAsia="uk-UA"/>
        </w:rPr>
      </w:pPr>
    </w:p>
    <w:p w14:paraId="0C1BC4BA" w14:textId="77777777" w:rsidR="00D503D6" w:rsidRPr="00CA2CAF" w:rsidRDefault="00D503D6" w:rsidP="0052107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lang w:eastAsia="uk-UA"/>
        </w:rPr>
      </w:pPr>
      <w:r w:rsidRPr="00CA2CAF">
        <w:rPr>
          <w:rFonts w:asciiTheme="majorHAnsi" w:eastAsia="Times New Roman" w:hAnsiTheme="majorHAnsi" w:cstheme="majorHAnsi"/>
          <w:b/>
          <w:lang w:eastAsia="uk-UA"/>
        </w:rPr>
        <w:t>ПРИМІТКА.</w:t>
      </w:r>
    </w:p>
    <w:p w14:paraId="0C1BC4BB" w14:textId="77777777" w:rsidR="00D503D6" w:rsidRPr="00CA2CAF" w:rsidRDefault="00D503D6" w:rsidP="00521073">
      <w:pPr>
        <w:spacing w:after="0" w:line="240" w:lineRule="auto"/>
        <w:ind w:firstLine="708"/>
        <w:jc w:val="both"/>
        <w:rPr>
          <w:rFonts w:eastAsia="Times New Roman" w:cstheme="minorHAnsi"/>
          <w:lang w:eastAsia="uk-UA"/>
        </w:rPr>
      </w:pPr>
      <w:r w:rsidRPr="00CA2CAF">
        <w:rPr>
          <w:rFonts w:eastAsia="Times New Roman" w:cstheme="minorHAnsi"/>
          <w:lang w:eastAsia="uk-UA"/>
        </w:rPr>
        <w:t xml:space="preserve">Механізм виключень із загальних принципів перейменування </w:t>
      </w:r>
      <w:r w:rsidR="00521073" w:rsidRPr="00CA2CAF">
        <w:rPr>
          <w:rFonts w:eastAsia="Times New Roman" w:cstheme="minorHAnsi"/>
          <w:lang w:eastAsia="uk-UA"/>
        </w:rPr>
        <w:t xml:space="preserve">(заміни назв) </w:t>
      </w:r>
      <w:r w:rsidRPr="00CA2CAF">
        <w:rPr>
          <w:rFonts w:eastAsia="Times New Roman" w:cstheme="minorHAnsi"/>
          <w:lang w:eastAsia="uk-UA"/>
        </w:rPr>
        <w:t>застосовується при вшануванні пам’яті діячів:</w:t>
      </w:r>
    </w:p>
    <w:p w14:paraId="0C1BC4BC" w14:textId="77777777" w:rsidR="00D503D6" w:rsidRPr="00CA2CAF" w:rsidRDefault="00D503D6" w:rsidP="00521073">
      <w:pPr>
        <w:pStyle w:val="a4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CA2CAF">
        <w:rPr>
          <w:rFonts w:eastAsia="Times New Roman" w:cstheme="minorHAnsi"/>
          <w:lang w:eastAsia="uk-UA"/>
        </w:rPr>
        <w:t>пов’язаних безпосередньо із захистом політичних, економічних, культурних прав українського народу, розвитком української національної державності, науки, культури або з культурою поневолених народів Російської Федерації;</w:t>
      </w:r>
    </w:p>
    <w:p w14:paraId="0C1BC4BD" w14:textId="77777777" w:rsidR="00D503D6" w:rsidRPr="00CA2CAF" w:rsidRDefault="00D503D6" w:rsidP="00521073">
      <w:pPr>
        <w:pStyle w:val="a4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CA2CAF">
        <w:rPr>
          <w:rFonts w:eastAsia="Times New Roman" w:cstheme="minorHAnsi"/>
          <w:lang w:eastAsia="uk-UA"/>
        </w:rPr>
        <w:t>пов’язаних із боротьбою проти нацизму, фашизму та ін. тоталітарних ідеологій;</w:t>
      </w:r>
    </w:p>
    <w:p w14:paraId="0C1BC4BE" w14:textId="77777777" w:rsidR="00D503D6" w:rsidRPr="00CA2CAF" w:rsidRDefault="00D503D6" w:rsidP="00521073">
      <w:pPr>
        <w:pStyle w:val="a4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CA2CAF">
        <w:rPr>
          <w:rFonts w:eastAsia="Times New Roman" w:cstheme="minorHAnsi"/>
          <w:lang w:eastAsia="uk-UA"/>
        </w:rPr>
        <w:t>пов’язаних із функціонуванням профільних наукових, культурних, освітніх та ін. установ (за ініціативи трудового колективу).</w:t>
      </w:r>
    </w:p>
    <w:p w14:paraId="0C1BC4BF" w14:textId="77777777" w:rsidR="00D503D6" w:rsidRPr="00CA2CAF" w:rsidRDefault="00D503D6" w:rsidP="00521073">
      <w:pPr>
        <w:spacing w:after="0" w:line="240" w:lineRule="auto"/>
        <w:rPr>
          <w:rFonts w:eastAsia="Times New Roman" w:cstheme="minorHAnsi"/>
          <w:b/>
          <w:bCs/>
          <w:color w:val="000000"/>
          <w:lang w:eastAsia="uk-UA"/>
        </w:rPr>
      </w:pPr>
      <w:r w:rsidRPr="00CA2CAF">
        <w:rPr>
          <w:rFonts w:eastAsia="Times New Roman" w:cstheme="minorHAnsi"/>
          <w:lang w:eastAsia="uk-UA"/>
        </w:rPr>
        <w:br/>
      </w:r>
    </w:p>
    <w:p w14:paraId="0C1BC4C0" w14:textId="77777777" w:rsidR="00D503D6" w:rsidRPr="00CA2CAF" w:rsidRDefault="00D503D6" w:rsidP="00D503D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uk-UA"/>
        </w:rPr>
      </w:pPr>
      <w:r w:rsidRPr="00CA2CAF">
        <w:rPr>
          <w:rFonts w:asciiTheme="majorHAnsi" w:eastAsia="Times New Roman" w:hAnsiTheme="majorHAnsi" w:cstheme="majorHAnsi"/>
          <w:b/>
          <w:bCs/>
          <w:color w:val="000000"/>
          <w:lang w:eastAsia="uk-UA"/>
        </w:rPr>
        <w:t>2. Принципи найменування:</w:t>
      </w:r>
    </w:p>
    <w:p w14:paraId="0C1BC4C1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</w:p>
    <w:p w14:paraId="0C1BC4C2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2.1. Дотримання зональності: в межах історичного ареалу міста надавати пріоритет старим назвам, притаманним нашому місту.</w:t>
      </w:r>
    </w:p>
    <w:p w14:paraId="0C1BC4C3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</w:p>
    <w:p w14:paraId="0C1BC4C4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2.2. Враховувати формування специфіки системи назв топонімічних об'єктів, що розташовані в мікрорайонах міста.</w:t>
      </w:r>
    </w:p>
    <w:p w14:paraId="0C1BC4C5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</w:p>
    <w:p w14:paraId="0C1BC4C6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lastRenderedPageBreak/>
        <w:t xml:space="preserve">2.3. Найменування на честь осіб мають бути науково </w:t>
      </w:r>
      <w:r w:rsidR="00AB76DE" w:rsidRPr="00CA2CAF">
        <w:rPr>
          <w:rFonts w:eastAsia="Times New Roman" w:cstheme="minorHAnsi"/>
          <w:color w:val="000000"/>
          <w:lang w:eastAsia="uk-UA"/>
        </w:rPr>
        <w:t>обґрунтованими</w:t>
      </w:r>
      <w:r w:rsidRPr="00CA2CAF">
        <w:rPr>
          <w:rFonts w:eastAsia="Times New Roman" w:cstheme="minorHAnsi"/>
          <w:color w:val="000000"/>
          <w:lang w:eastAsia="uk-UA"/>
        </w:rPr>
        <w:t>, відображати вагомий внесок діяча у розвиток міста, краю, держави, застосовуватися в обмеженому масштабі (скоріше виключення, ніж правило).</w:t>
      </w:r>
    </w:p>
    <w:p w14:paraId="0C1BC4C7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</w:p>
    <w:p w14:paraId="0C1BC4C8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2.4. Збереження різноманітності назв топонімічної системи:</w:t>
      </w:r>
    </w:p>
    <w:p w14:paraId="0C1BC4C9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географічні назви</w:t>
      </w:r>
      <w:r w:rsidR="00AB76DE" w:rsidRPr="00CA2CAF">
        <w:rPr>
          <w:rFonts w:eastAsia="Times New Roman" w:cstheme="minorHAnsi"/>
          <w:color w:val="000000"/>
          <w:lang w:eastAsia="uk-UA"/>
        </w:rPr>
        <w:t>;</w:t>
      </w:r>
    </w:p>
    <w:p w14:paraId="0C1BC4CA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назви-орієнтири</w:t>
      </w:r>
      <w:r w:rsidR="00AB76DE" w:rsidRPr="00CA2CAF">
        <w:rPr>
          <w:rFonts w:eastAsia="Times New Roman" w:cstheme="minorHAnsi"/>
          <w:color w:val="000000"/>
          <w:lang w:eastAsia="uk-UA"/>
        </w:rPr>
        <w:t>;</w:t>
      </w:r>
    </w:p>
    <w:p w14:paraId="0C1BC4CB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назви-характеристики особливостей місцевості</w:t>
      </w:r>
      <w:r w:rsidR="00AB76DE" w:rsidRPr="00CA2CAF">
        <w:rPr>
          <w:rFonts w:eastAsia="Times New Roman" w:cstheme="minorHAnsi"/>
          <w:color w:val="000000"/>
          <w:lang w:eastAsia="uk-UA"/>
        </w:rPr>
        <w:t>;</w:t>
      </w:r>
    </w:p>
    <w:p w14:paraId="0C1BC4CC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збереження чи відтворення особливостей назв минулих епох</w:t>
      </w:r>
      <w:r w:rsidR="00AB76DE" w:rsidRPr="00CA2CAF">
        <w:rPr>
          <w:rFonts w:eastAsia="Times New Roman" w:cstheme="minorHAnsi"/>
          <w:color w:val="000000"/>
          <w:lang w:eastAsia="uk-UA"/>
        </w:rPr>
        <w:t>;</w:t>
      </w:r>
    </w:p>
    <w:p w14:paraId="0C1BC4CD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історичних занять, поширених у даній місцевості</w:t>
      </w:r>
      <w:r w:rsidR="00AB76DE" w:rsidRPr="00CA2CAF">
        <w:rPr>
          <w:rFonts w:eastAsia="Times New Roman" w:cstheme="minorHAnsi"/>
          <w:color w:val="000000"/>
          <w:lang w:eastAsia="uk-UA"/>
        </w:rPr>
        <w:t>;</w:t>
      </w:r>
    </w:p>
    <w:p w14:paraId="0C1BC4CE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відтворення чи збереження старих назв;</w:t>
      </w:r>
    </w:p>
    <w:p w14:paraId="0C1BC4CF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інші випадки.</w:t>
      </w:r>
    </w:p>
    <w:p w14:paraId="0C1BC4D0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</w:p>
    <w:p w14:paraId="0C1BC4D1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 xml:space="preserve">2.5. Збереження своєрідності топонімічних ансамблів та існуючих топонімічних систем міста (по можливості, зміна назви на аналогічну </w:t>
      </w:r>
      <w:r w:rsidR="00AB76DE" w:rsidRPr="00CA2CAF">
        <w:rPr>
          <w:rFonts w:eastAsia="Times New Roman" w:cstheme="minorHAnsi"/>
          <w:color w:val="000000"/>
          <w:lang w:eastAsia="uk-UA"/>
        </w:rPr>
        <w:t>без ідеологічного забарвлення).</w:t>
      </w:r>
    </w:p>
    <w:p w14:paraId="0C1BC4D2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</w:p>
    <w:p w14:paraId="0C1BC4D3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 xml:space="preserve">2.6. У політиці </w:t>
      </w:r>
      <w:proofErr w:type="spellStart"/>
      <w:r w:rsidRPr="00CA2CAF">
        <w:rPr>
          <w:rFonts w:eastAsia="Times New Roman" w:cstheme="minorHAnsi"/>
          <w:color w:val="000000"/>
          <w:lang w:eastAsia="uk-UA"/>
        </w:rPr>
        <w:t>меморіалізації</w:t>
      </w:r>
      <w:proofErr w:type="spellEnd"/>
      <w:r w:rsidRPr="00CA2CAF">
        <w:rPr>
          <w:rFonts w:eastAsia="Times New Roman" w:cstheme="minorHAnsi"/>
          <w:color w:val="000000"/>
          <w:lang w:eastAsia="uk-UA"/>
        </w:rPr>
        <w:t xml:space="preserve"> та </w:t>
      </w:r>
      <w:proofErr w:type="spellStart"/>
      <w:r w:rsidRPr="00CA2CAF">
        <w:rPr>
          <w:rFonts w:eastAsia="Times New Roman" w:cstheme="minorHAnsi"/>
          <w:color w:val="000000"/>
          <w:lang w:eastAsia="uk-UA"/>
        </w:rPr>
        <w:t>глорифікації</w:t>
      </w:r>
      <w:proofErr w:type="spellEnd"/>
      <w:r w:rsidRPr="00CA2CAF">
        <w:rPr>
          <w:rFonts w:eastAsia="Times New Roman" w:cstheme="minorHAnsi"/>
          <w:color w:val="000000"/>
          <w:lang w:eastAsia="uk-UA"/>
        </w:rPr>
        <w:t xml:space="preserve"> використовувати різноманітні інструменти:</w:t>
      </w:r>
    </w:p>
    <w:p w14:paraId="0C1BC4D4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встановлен</w:t>
      </w:r>
      <w:r w:rsidR="00AB76DE" w:rsidRPr="00CA2CAF">
        <w:rPr>
          <w:rFonts w:eastAsia="Times New Roman" w:cstheme="minorHAnsi"/>
          <w:color w:val="000000"/>
          <w:lang w:eastAsia="uk-UA"/>
        </w:rPr>
        <w:t>ня</w:t>
      </w:r>
      <w:r w:rsidRPr="00CA2CAF">
        <w:rPr>
          <w:rFonts w:eastAsia="Times New Roman" w:cstheme="minorHAnsi"/>
          <w:color w:val="000000"/>
          <w:lang w:eastAsia="uk-UA"/>
        </w:rPr>
        <w:t xml:space="preserve"> інформаційних та меморіальних табличок;</w:t>
      </w:r>
    </w:p>
    <w:p w14:paraId="0C1BC4D5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встановлення малих скульптурних форм;</w:t>
      </w:r>
    </w:p>
    <w:p w14:paraId="0C1BC4D6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висадження дерев цінних порід, створення алей інших садово-паркових форм;</w:t>
      </w:r>
    </w:p>
    <w:p w14:paraId="0C1BC4D7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створення архітектурних ансамбл</w:t>
      </w:r>
      <w:r w:rsidR="00AB76DE" w:rsidRPr="00CA2CAF">
        <w:rPr>
          <w:rFonts w:eastAsia="Times New Roman" w:cstheme="minorHAnsi"/>
          <w:color w:val="000000"/>
          <w:lang w:eastAsia="uk-UA"/>
        </w:rPr>
        <w:t>ів</w:t>
      </w:r>
      <w:r w:rsidRPr="00CA2CAF">
        <w:rPr>
          <w:rFonts w:eastAsia="Times New Roman" w:cstheme="minorHAnsi"/>
          <w:color w:val="000000"/>
          <w:lang w:eastAsia="uk-UA"/>
        </w:rPr>
        <w:t>, форм;</w:t>
      </w:r>
    </w:p>
    <w:p w14:paraId="0C1BC4D8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найменування установи та підприємств, які пов'язані із діячам та подією, але із збереженням значного часового періоду життя діяча та найменування установи;</w:t>
      </w:r>
    </w:p>
    <w:p w14:paraId="0C1BC4D9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створення іменних стипендій;</w:t>
      </w:r>
    </w:p>
    <w:p w14:paraId="0C1BC4DA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проведення меморіальних спортивних змагань, фестивалів, конкурсів тощо;</w:t>
      </w:r>
    </w:p>
    <w:p w14:paraId="0C1BC4DB" w14:textId="77777777" w:rsidR="00D503D6" w:rsidRPr="00CA2CAF" w:rsidRDefault="00D503D6" w:rsidP="00AB76DE">
      <w:pPr>
        <w:spacing w:after="0" w:line="240" w:lineRule="auto"/>
        <w:jc w:val="both"/>
        <w:rPr>
          <w:rFonts w:eastAsia="Times New Roman" w:cstheme="minorHAnsi"/>
          <w:color w:val="000000"/>
          <w:lang w:eastAsia="uk-UA"/>
        </w:rPr>
      </w:pPr>
      <w:r w:rsidRPr="00CA2CAF">
        <w:rPr>
          <w:rFonts w:eastAsia="Times New Roman" w:cstheme="minorHAnsi"/>
          <w:color w:val="000000"/>
          <w:lang w:eastAsia="uk-UA"/>
        </w:rPr>
        <w:t>- інші форми.</w:t>
      </w:r>
    </w:p>
    <w:sectPr w:rsidR="00D503D6" w:rsidRPr="00CA2C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5E5"/>
    <w:multiLevelType w:val="multilevel"/>
    <w:tmpl w:val="D456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E716D"/>
    <w:multiLevelType w:val="hybridMultilevel"/>
    <w:tmpl w:val="42367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B22E8"/>
    <w:multiLevelType w:val="multilevel"/>
    <w:tmpl w:val="9D3ED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5E5D5D"/>
    <w:multiLevelType w:val="multilevel"/>
    <w:tmpl w:val="1428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22AAE"/>
    <w:multiLevelType w:val="multilevel"/>
    <w:tmpl w:val="3DB2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B634A"/>
    <w:multiLevelType w:val="multilevel"/>
    <w:tmpl w:val="C87E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89688F"/>
    <w:multiLevelType w:val="multilevel"/>
    <w:tmpl w:val="EABAAA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46FBA"/>
    <w:multiLevelType w:val="hybridMultilevel"/>
    <w:tmpl w:val="E33C1C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E7F2A"/>
    <w:multiLevelType w:val="hybridMultilevel"/>
    <w:tmpl w:val="771AA9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746690">
    <w:abstractNumId w:val="0"/>
  </w:num>
  <w:num w:numId="2" w16cid:durableId="1973442519">
    <w:abstractNumId w:val="4"/>
  </w:num>
  <w:num w:numId="3" w16cid:durableId="1724593494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434782924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40929343">
    <w:abstractNumId w:val="6"/>
    <w:lvlOverride w:ilvl="0">
      <w:lvl w:ilvl="0">
        <w:numFmt w:val="decimal"/>
        <w:lvlText w:val="%1."/>
        <w:lvlJc w:val="left"/>
      </w:lvl>
    </w:lvlOverride>
  </w:num>
  <w:num w:numId="6" w16cid:durableId="1493057848">
    <w:abstractNumId w:val="5"/>
  </w:num>
  <w:num w:numId="7" w16cid:durableId="330565397">
    <w:abstractNumId w:val="7"/>
  </w:num>
  <w:num w:numId="8" w16cid:durableId="764230314">
    <w:abstractNumId w:val="1"/>
  </w:num>
  <w:num w:numId="9" w16cid:durableId="2081705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D6"/>
    <w:rsid w:val="00112F14"/>
    <w:rsid w:val="00121B28"/>
    <w:rsid w:val="001344EE"/>
    <w:rsid w:val="00276BAD"/>
    <w:rsid w:val="003C2C20"/>
    <w:rsid w:val="00521073"/>
    <w:rsid w:val="00535BA9"/>
    <w:rsid w:val="005D03D9"/>
    <w:rsid w:val="006F2AB6"/>
    <w:rsid w:val="00943D72"/>
    <w:rsid w:val="00AB76DE"/>
    <w:rsid w:val="00CA2CAF"/>
    <w:rsid w:val="00D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C4A1"/>
  <w15:chartTrackingRefBased/>
  <w15:docId w15:val="{BC574179-8868-4227-9F95-9AD3A4AC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2107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3C2C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C2C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Бєлий Дементій</cp:lastModifiedBy>
  <cp:revision>2</cp:revision>
  <dcterms:created xsi:type="dcterms:W3CDTF">2023-10-15T18:28:00Z</dcterms:created>
  <dcterms:modified xsi:type="dcterms:W3CDTF">2023-10-15T18:28:00Z</dcterms:modified>
</cp:coreProperties>
</file>